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58" w:rsidRPr="00DE012F" w:rsidRDefault="00054F56" w:rsidP="00054F56">
      <w:pPr>
        <w:pStyle w:val="Listenabsatz"/>
        <w:numPr>
          <w:ilvl w:val="0"/>
          <w:numId w:val="0"/>
        </w:numPr>
        <w:spacing w:line="264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7E44">
        <w:rPr>
          <w:noProof/>
          <w:sz w:val="36"/>
          <w:szCs w:val="36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406.65pt;margin-top:17.3pt;width:302.15pt;height:58.8pt;z-index:251661312;mso-width-relative:margin;mso-height-relative:margin;v-text-anchor:middle" filled="f" stroked="f">
            <v:textbox style="mso-next-textbox:#_x0000_s1055" inset=",0,,0">
              <w:txbxContent>
                <w:p w:rsidR="00FE3F58" w:rsidRPr="00DE012F" w:rsidRDefault="00FE3F58" w:rsidP="00FE3F58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 w:rsidRPr="00DE012F">
                    <w:rPr>
                      <w:rFonts w:ascii="Arial" w:hAnsi="Arial" w:cs="Arial"/>
                      <w:b/>
                      <w:sz w:val="48"/>
                      <w:szCs w:val="48"/>
                    </w:rPr>
                    <w:t>Weimar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  <w:lang w:eastAsia="de-DE"/>
        </w:rPr>
        <w:drawing>
          <wp:anchor distT="0" distB="0" distL="215900" distR="0" simplePos="0" relativeHeight="251660288" behindDoc="0" locked="0" layoutInCell="1" allowOverlap="1">
            <wp:simplePos x="0" y="0"/>
            <wp:positionH relativeFrom="column">
              <wp:posOffset>5134610</wp:posOffset>
            </wp:positionH>
            <wp:positionV relativeFrom="paragraph">
              <wp:posOffset>50800</wp:posOffset>
            </wp:positionV>
            <wp:extent cx="3874770" cy="3383280"/>
            <wp:effectExtent l="19050" t="0" r="0" b="0"/>
            <wp:wrapSquare wrapText="largest"/>
            <wp:docPr id="1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-3265" r="3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770" cy="338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3F58" w:rsidRPr="00DE012F">
        <w:rPr>
          <w:rFonts w:ascii="Times New Roman" w:hAnsi="Times New Roman" w:cs="Times New Roman"/>
          <w:b/>
          <w:sz w:val="36"/>
          <w:szCs w:val="36"/>
        </w:rPr>
        <w:t>1. Weltkrieg</w:t>
      </w:r>
    </w:p>
    <w:p w:rsidR="00FE3F58" w:rsidRPr="00DE012F" w:rsidRDefault="00FE3F58" w:rsidP="00742738">
      <w:pPr>
        <w:pStyle w:val="Listenabsatz"/>
        <w:numPr>
          <w:ilvl w:val="0"/>
          <w:numId w:val="0"/>
        </w:numPr>
        <w:spacing w:before="80" w:line="264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012F">
        <w:rPr>
          <w:rFonts w:ascii="Times New Roman" w:hAnsi="Times New Roman" w:cs="Times New Roman"/>
          <w:b/>
          <w:sz w:val="36"/>
          <w:szCs w:val="36"/>
        </w:rPr>
        <w:t>Theolo</w:t>
      </w:r>
      <w:r w:rsidRPr="00DE012F">
        <w:rPr>
          <w:rFonts w:ascii="Times New Roman" w:hAnsi="Times New Roman" w:cs="Times New Roman"/>
          <w:b/>
          <w:sz w:val="36"/>
          <w:szCs w:val="36"/>
        </w:rPr>
        <w:softHyphen/>
        <w:t>gi</w:t>
      </w:r>
      <w:r w:rsidRPr="00DE012F">
        <w:rPr>
          <w:rFonts w:ascii="Times New Roman" w:hAnsi="Times New Roman" w:cs="Times New Roman"/>
          <w:b/>
          <w:sz w:val="36"/>
          <w:szCs w:val="36"/>
        </w:rPr>
        <w:softHyphen/>
        <w:t>sche Examen</w:t>
      </w:r>
    </w:p>
    <w:p w:rsidR="00FE3F58" w:rsidRPr="00DE012F" w:rsidRDefault="00FE3F58" w:rsidP="00742738">
      <w:pPr>
        <w:pStyle w:val="Listenabsatz"/>
        <w:numPr>
          <w:ilvl w:val="0"/>
          <w:numId w:val="0"/>
        </w:numPr>
        <w:spacing w:before="80" w:line="264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E012F">
        <w:rPr>
          <w:rFonts w:ascii="Times New Roman" w:hAnsi="Times New Roman" w:cs="Times New Roman"/>
          <w:b/>
          <w:sz w:val="36"/>
          <w:szCs w:val="36"/>
        </w:rPr>
        <w:t xml:space="preserve">Heirat </w:t>
      </w:r>
    </w:p>
    <w:p w:rsidR="00944CF7" w:rsidRPr="00DE012F" w:rsidRDefault="00FE3F58" w:rsidP="00715698">
      <w:pPr>
        <w:tabs>
          <w:tab w:val="left" w:pos="4962"/>
        </w:tabs>
        <w:spacing w:before="180" w:after="120" w:line="264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DE012F">
        <w:rPr>
          <w:rFonts w:ascii="Times New Roman" w:hAnsi="Times New Roman" w:cs="Times New Roman"/>
          <w:sz w:val="36"/>
          <w:szCs w:val="36"/>
        </w:rPr>
        <w:t>Wegen eines kleinen körperlichen Leidens konnte Fried</w:t>
      </w:r>
      <w:r w:rsidR="00DE012F">
        <w:rPr>
          <w:rFonts w:ascii="Times New Roman" w:hAnsi="Times New Roman" w:cs="Times New Roman"/>
          <w:sz w:val="36"/>
          <w:szCs w:val="36"/>
        </w:rPr>
        <w:softHyphen/>
      </w:r>
      <w:r w:rsidRPr="00DE012F">
        <w:rPr>
          <w:rFonts w:ascii="Times New Roman" w:hAnsi="Times New Roman" w:cs="Times New Roman"/>
          <w:sz w:val="36"/>
          <w:szCs w:val="36"/>
        </w:rPr>
        <w:t>rich von Bausznern 1914 keinen Kriegsdienst leis</w:t>
      </w:r>
      <w:r w:rsidR="00DE012F">
        <w:rPr>
          <w:rFonts w:ascii="Times New Roman" w:hAnsi="Times New Roman" w:cs="Times New Roman"/>
          <w:sz w:val="36"/>
          <w:szCs w:val="36"/>
        </w:rPr>
        <w:softHyphen/>
      </w:r>
      <w:r w:rsidR="00742738">
        <w:rPr>
          <w:rFonts w:ascii="Times New Roman" w:hAnsi="Times New Roman" w:cs="Times New Roman"/>
          <w:sz w:val="36"/>
          <w:szCs w:val="36"/>
        </w:rPr>
        <w:t>ten. Er</w:t>
      </w:r>
      <w:r w:rsidRPr="00DE012F">
        <w:rPr>
          <w:rFonts w:ascii="Times New Roman" w:hAnsi="Times New Roman" w:cs="Times New Roman"/>
          <w:sz w:val="36"/>
          <w:szCs w:val="36"/>
        </w:rPr>
        <w:t xml:space="preserve"> meldete sich </w:t>
      </w:r>
      <w:r w:rsidR="00054F56">
        <w:rPr>
          <w:rFonts w:ascii="Times New Roman" w:hAnsi="Times New Roman" w:cs="Times New Roman"/>
          <w:sz w:val="36"/>
          <w:szCs w:val="36"/>
        </w:rPr>
        <w:t>aber</w:t>
      </w:r>
      <w:r w:rsidRPr="00DE012F">
        <w:rPr>
          <w:rFonts w:ascii="Times New Roman" w:hAnsi="Times New Roman" w:cs="Times New Roman"/>
          <w:sz w:val="36"/>
          <w:szCs w:val="36"/>
        </w:rPr>
        <w:t xml:space="preserve"> zum freiwilligen Kran</w:t>
      </w:r>
      <w:r w:rsidR="00742738">
        <w:rPr>
          <w:rFonts w:ascii="Times New Roman" w:hAnsi="Times New Roman" w:cs="Times New Roman"/>
          <w:sz w:val="36"/>
          <w:szCs w:val="36"/>
        </w:rPr>
        <w:softHyphen/>
      </w:r>
      <w:r w:rsidRPr="00DE012F">
        <w:rPr>
          <w:rFonts w:ascii="Times New Roman" w:hAnsi="Times New Roman" w:cs="Times New Roman"/>
          <w:sz w:val="36"/>
          <w:szCs w:val="36"/>
        </w:rPr>
        <w:t>ken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dienst. Im August 1914 wurde er Kran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ken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wär</w:t>
      </w:r>
      <w:r w:rsidRPr="00DE012F">
        <w:rPr>
          <w:rFonts w:ascii="Times New Roman" w:hAnsi="Times New Roman" w:cs="Times New Roman"/>
          <w:sz w:val="36"/>
          <w:szCs w:val="36"/>
        </w:rPr>
        <w:softHyphen/>
        <w:t xml:space="preserve">ter im Sophienhaus in </w:t>
      </w:r>
      <w:r w:rsidRPr="00DE012F">
        <w:rPr>
          <w:rFonts w:ascii="Times New Roman" w:hAnsi="Times New Roman" w:cs="Times New Roman"/>
          <w:b/>
          <w:sz w:val="36"/>
          <w:szCs w:val="36"/>
        </w:rPr>
        <w:t>Wei</w:t>
      </w:r>
      <w:r w:rsidRPr="00DE012F">
        <w:rPr>
          <w:rFonts w:ascii="Times New Roman" w:hAnsi="Times New Roman" w:cs="Times New Roman"/>
          <w:b/>
          <w:sz w:val="36"/>
          <w:szCs w:val="36"/>
        </w:rPr>
        <w:softHyphen/>
      </w:r>
      <w:r w:rsidRPr="00DE012F">
        <w:rPr>
          <w:rFonts w:ascii="Times New Roman" w:hAnsi="Times New Roman" w:cs="Times New Roman"/>
          <w:b/>
          <w:sz w:val="36"/>
          <w:szCs w:val="36"/>
        </w:rPr>
        <w:softHyphen/>
        <w:t>mar</w:t>
      </w:r>
      <w:r w:rsidR="00054F56">
        <w:rPr>
          <w:rFonts w:ascii="Times New Roman" w:hAnsi="Times New Roman" w:cs="Times New Roman"/>
          <w:sz w:val="36"/>
          <w:szCs w:val="36"/>
        </w:rPr>
        <w:t>. Dort lernte er</w:t>
      </w:r>
      <w:r w:rsidRPr="00DE012F">
        <w:rPr>
          <w:rFonts w:ascii="Times New Roman" w:hAnsi="Times New Roman" w:cs="Times New Roman"/>
          <w:sz w:val="36"/>
          <w:szCs w:val="36"/>
        </w:rPr>
        <w:t xml:space="preserve"> seine spä</w:t>
      </w:r>
      <w:r w:rsidR="00054F56">
        <w:rPr>
          <w:rFonts w:ascii="Times New Roman" w:hAnsi="Times New Roman" w:cs="Times New Roman"/>
          <w:sz w:val="36"/>
          <w:szCs w:val="36"/>
        </w:rPr>
        <w:softHyphen/>
      </w:r>
      <w:r w:rsidRPr="00DE012F">
        <w:rPr>
          <w:rFonts w:ascii="Times New Roman" w:hAnsi="Times New Roman" w:cs="Times New Roman"/>
          <w:sz w:val="36"/>
          <w:szCs w:val="36"/>
        </w:rPr>
        <w:t>tere Frau Char</w:t>
      </w:r>
      <w:r w:rsidR="00DE012F">
        <w:rPr>
          <w:rFonts w:ascii="Times New Roman" w:hAnsi="Times New Roman" w:cs="Times New Roman"/>
          <w:sz w:val="36"/>
          <w:szCs w:val="36"/>
        </w:rPr>
        <w:softHyphen/>
      </w:r>
      <w:r w:rsidRPr="00DE012F">
        <w:rPr>
          <w:rFonts w:ascii="Times New Roman" w:hAnsi="Times New Roman" w:cs="Times New Roman"/>
          <w:sz w:val="36"/>
          <w:szCs w:val="36"/>
        </w:rPr>
        <w:t>lotte Len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keit kennen, die dort seit 1913 Kran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ken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schwes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ter war, und die er 1917 in Til</w:t>
      </w:r>
      <w:r w:rsidR="00054F56">
        <w:rPr>
          <w:rFonts w:ascii="Times New Roman" w:hAnsi="Times New Roman" w:cs="Times New Roman"/>
          <w:sz w:val="36"/>
          <w:szCs w:val="36"/>
        </w:rPr>
        <w:softHyphen/>
      </w:r>
      <w:r w:rsidRPr="00DE012F">
        <w:rPr>
          <w:rFonts w:ascii="Times New Roman" w:hAnsi="Times New Roman" w:cs="Times New Roman"/>
          <w:sz w:val="36"/>
          <w:szCs w:val="36"/>
        </w:rPr>
        <w:t>sit hei</w:t>
      </w:r>
      <w:r w:rsidR="00DE012F">
        <w:rPr>
          <w:rFonts w:ascii="Times New Roman" w:hAnsi="Times New Roman" w:cs="Times New Roman"/>
          <w:sz w:val="36"/>
          <w:szCs w:val="36"/>
        </w:rPr>
        <w:softHyphen/>
      </w:r>
      <w:r w:rsidRPr="00DE012F">
        <w:rPr>
          <w:rFonts w:ascii="Times New Roman" w:hAnsi="Times New Roman" w:cs="Times New Roman"/>
          <w:sz w:val="36"/>
          <w:szCs w:val="36"/>
        </w:rPr>
        <w:t>ra</w:t>
      </w:r>
      <w:r w:rsidR="00DE012F">
        <w:rPr>
          <w:rFonts w:ascii="Times New Roman" w:hAnsi="Times New Roman" w:cs="Times New Roman"/>
          <w:sz w:val="36"/>
          <w:szCs w:val="36"/>
        </w:rPr>
        <w:softHyphen/>
      </w:r>
      <w:r w:rsidRPr="00DE012F">
        <w:rPr>
          <w:rFonts w:ascii="Times New Roman" w:hAnsi="Times New Roman" w:cs="Times New Roman"/>
          <w:sz w:val="36"/>
          <w:szCs w:val="36"/>
        </w:rPr>
        <w:t>tete. Nach der Kran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kenwärterzeit stu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dier</w:t>
      </w:r>
      <w:r w:rsidRPr="00DE012F">
        <w:rPr>
          <w:rFonts w:ascii="Times New Roman" w:hAnsi="Times New Roman" w:cs="Times New Roman"/>
          <w:sz w:val="36"/>
          <w:szCs w:val="36"/>
        </w:rPr>
        <w:softHyphen/>
        <w:t xml:space="preserve">te er in </w:t>
      </w:r>
      <w:r w:rsidRPr="00DE012F">
        <w:rPr>
          <w:rFonts w:ascii="Times New Roman" w:hAnsi="Times New Roman" w:cs="Times New Roman"/>
          <w:b/>
          <w:sz w:val="36"/>
          <w:szCs w:val="36"/>
        </w:rPr>
        <w:t>Je</w:t>
      </w:r>
      <w:r w:rsidR="00DE012F">
        <w:rPr>
          <w:rFonts w:ascii="Times New Roman" w:hAnsi="Times New Roman" w:cs="Times New Roman"/>
          <w:b/>
          <w:sz w:val="36"/>
          <w:szCs w:val="36"/>
        </w:rPr>
        <w:softHyphen/>
      </w:r>
      <w:r w:rsidRPr="00DE012F">
        <w:rPr>
          <w:rFonts w:ascii="Times New Roman" w:hAnsi="Times New Roman" w:cs="Times New Roman"/>
          <w:b/>
          <w:sz w:val="36"/>
          <w:szCs w:val="36"/>
        </w:rPr>
        <w:t>na</w:t>
      </w:r>
      <w:r w:rsidRPr="00DE012F">
        <w:rPr>
          <w:rFonts w:ascii="Times New Roman" w:hAnsi="Times New Roman" w:cs="Times New Roman"/>
          <w:sz w:val="36"/>
          <w:szCs w:val="36"/>
        </w:rPr>
        <w:t xml:space="preserve"> weiter</w:t>
      </w:r>
      <w:r w:rsidR="00054F56">
        <w:rPr>
          <w:rFonts w:ascii="Times New Roman" w:hAnsi="Times New Roman" w:cs="Times New Roman"/>
          <w:sz w:val="36"/>
          <w:szCs w:val="36"/>
        </w:rPr>
        <w:t>.</w:t>
      </w:r>
      <w:r w:rsidRPr="00DE012F">
        <w:rPr>
          <w:rFonts w:ascii="Times New Roman" w:hAnsi="Times New Roman" w:cs="Times New Roman"/>
          <w:sz w:val="36"/>
          <w:szCs w:val="36"/>
        </w:rPr>
        <w:t xml:space="preserve"> 1916 </w:t>
      </w:r>
      <w:r w:rsidR="00054F56" w:rsidRPr="00DE012F">
        <w:rPr>
          <w:rFonts w:ascii="Times New Roman" w:hAnsi="Times New Roman" w:cs="Times New Roman"/>
          <w:sz w:val="36"/>
          <w:szCs w:val="36"/>
        </w:rPr>
        <w:t xml:space="preserve">machte </w:t>
      </w:r>
      <w:r w:rsidR="00054F56">
        <w:rPr>
          <w:rFonts w:ascii="Times New Roman" w:hAnsi="Times New Roman" w:cs="Times New Roman"/>
          <w:sz w:val="36"/>
          <w:szCs w:val="36"/>
        </w:rPr>
        <w:t xml:space="preserve">er </w:t>
      </w:r>
      <w:r w:rsidRPr="00DE012F">
        <w:rPr>
          <w:rFonts w:ascii="Times New Roman" w:hAnsi="Times New Roman" w:cs="Times New Roman"/>
          <w:sz w:val="36"/>
          <w:szCs w:val="36"/>
        </w:rPr>
        <w:t>das 1. und 1919 das 2. Theolo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gi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sche Examen. An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schlie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ßend folgte sei</w:t>
      </w:r>
      <w:r w:rsidRPr="00DE012F">
        <w:rPr>
          <w:rFonts w:ascii="Times New Roman" w:hAnsi="Times New Roman" w:cs="Times New Roman"/>
          <w:sz w:val="36"/>
          <w:szCs w:val="36"/>
        </w:rPr>
        <w:softHyphen/>
        <w:t xml:space="preserve">ne erste Amtstätigkeit in Thüringen. In die Zeit in </w:t>
      </w:r>
      <w:r w:rsidRPr="00DE012F">
        <w:rPr>
          <w:rFonts w:ascii="Times New Roman" w:hAnsi="Times New Roman" w:cs="Times New Roman"/>
          <w:b/>
          <w:sz w:val="36"/>
          <w:szCs w:val="36"/>
        </w:rPr>
        <w:t>Thüringen</w:t>
      </w:r>
      <w:r w:rsidRPr="00DE012F">
        <w:rPr>
          <w:rFonts w:ascii="Times New Roman" w:hAnsi="Times New Roman" w:cs="Times New Roman"/>
          <w:sz w:val="36"/>
          <w:szCs w:val="36"/>
        </w:rPr>
        <w:t>, die mit dem Verzug nach Ost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preu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ßen, der Heimat seiner Frau, vermutlich Anfang der zwanziger Jahre endete, fiel auch die Ge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burt der beiden ältesten Söhne, Harald</w:t>
      </w:r>
      <w:r w:rsidR="00054F56">
        <w:rPr>
          <w:rStyle w:val="Funotenzeichen"/>
          <w:rFonts w:ascii="Times New Roman" w:hAnsi="Times New Roman" w:cs="Times New Roman"/>
          <w:sz w:val="36"/>
          <w:szCs w:val="36"/>
        </w:rPr>
        <w:footnoteReference w:id="1"/>
      </w:r>
      <w:r w:rsidRPr="00DE012F">
        <w:rPr>
          <w:rFonts w:ascii="Times New Roman" w:hAnsi="Times New Roman" w:cs="Times New Roman"/>
          <w:sz w:val="36"/>
          <w:szCs w:val="36"/>
        </w:rPr>
        <w:t xml:space="preserve"> und Wolfgang (* 19.3.1920 in Pfiffelbach, Landkreis Wei</w:t>
      </w:r>
      <w:r w:rsidRPr="00DE012F">
        <w:rPr>
          <w:rFonts w:ascii="Times New Roman" w:hAnsi="Times New Roman" w:cs="Times New Roman"/>
          <w:sz w:val="36"/>
          <w:szCs w:val="36"/>
        </w:rPr>
        <w:softHyphen/>
        <w:t>mar).</w:t>
      </w:r>
    </w:p>
    <w:sectPr w:rsidR="00944CF7" w:rsidRPr="00DE012F" w:rsidSect="00715698">
      <w:footnotePr>
        <w:numFmt w:val="lowerRoman"/>
        <w:numRestart w:val="eachPage"/>
      </w:footnotePr>
      <w:pgSz w:w="16838" w:h="11906" w:orient="landscape" w:code="9"/>
      <w:pgMar w:top="1588" w:right="1304" w:bottom="158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767" w:rsidRDefault="00DA7767" w:rsidP="00CA22A2">
      <w:pPr>
        <w:spacing w:after="0" w:line="240" w:lineRule="auto"/>
      </w:pPr>
      <w:r>
        <w:separator/>
      </w:r>
    </w:p>
  </w:endnote>
  <w:endnote w:type="continuationSeparator" w:id="0">
    <w:p w:rsidR="00DA7767" w:rsidRDefault="00DA7767" w:rsidP="00CA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767" w:rsidRDefault="00DA7767" w:rsidP="00CA22A2">
      <w:pPr>
        <w:spacing w:after="0" w:line="240" w:lineRule="auto"/>
      </w:pPr>
      <w:r>
        <w:separator/>
      </w:r>
    </w:p>
  </w:footnote>
  <w:footnote w:type="continuationSeparator" w:id="0">
    <w:p w:rsidR="00DA7767" w:rsidRDefault="00DA7767" w:rsidP="00CA22A2">
      <w:pPr>
        <w:spacing w:after="0" w:line="240" w:lineRule="auto"/>
      </w:pPr>
      <w:r>
        <w:continuationSeparator/>
      </w:r>
    </w:p>
  </w:footnote>
  <w:footnote w:id="1">
    <w:p w:rsidR="00054F56" w:rsidRPr="00054F56" w:rsidRDefault="00054F56">
      <w:pPr>
        <w:pStyle w:val="Funotentext"/>
        <w:rPr>
          <w:sz w:val="28"/>
          <w:szCs w:val="28"/>
        </w:rPr>
      </w:pPr>
      <w:r w:rsidRPr="00054F56">
        <w:rPr>
          <w:rStyle w:val="Funotenzeichen"/>
          <w:sz w:val="28"/>
          <w:szCs w:val="28"/>
        </w:rPr>
        <w:footnoteRef/>
      </w:r>
      <w:r w:rsidRPr="00054F56">
        <w:rPr>
          <w:sz w:val="28"/>
          <w:szCs w:val="28"/>
        </w:rPr>
        <w:t xml:space="preserve"> Das Geburtsdatum und der Geburtsort </w:t>
      </w:r>
      <w:r>
        <w:rPr>
          <w:sz w:val="28"/>
          <w:szCs w:val="28"/>
        </w:rPr>
        <w:t>von Harald Edler von Bausznern sind uns leider nicht bekannt.</w:t>
      </w:r>
      <w:r w:rsidRPr="00054F56">
        <w:rPr>
          <w:sz w:val="28"/>
          <w:szCs w:val="28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91B01"/>
    <w:multiLevelType w:val="hybridMultilevel"/>
    <w:tmpl w:val="C1D6B0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F4C1E"/>
    <w:multiLevelType w:val="hybridMultilevel"/>
    <w:tmpl w:val="AFCCB19E"/>
    <w:lvl w:ilvl="0" w:tplc="6D305F9E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hyphenationZone w:val="425"/>
  <w:characterSpacingControl w:val="doNotCompress"/>
  <w:hdrShapeDefaults>
    <o:shapedefaults v:ext="edit" spidmax="22530"/>
  </w:hdrShapeDefaults>
  <w:footnotePr>
    <w:numFmt w:val="lowerRoman"/>
    <w:numRestart w:val="eachPage"/>
    <w:footnote w:id="-1"/>
    <w:footnote w:id="0"/>
  </w:footnotePr>
  <w:endnotePr>
    <w:endnote w:id="-1"/>
    <w:endnote w:id="0"/>
  </w:endnotePr>
  <w:compat/>
  <w:rsids>
    <w:rsidRoot w:val="00382020"/>
    <w:rsid w:val="00001BD1"/>
    <w:rsid w:val="00002652"/>
    <w:rsid w:val="00006E63"/>
    <w:rsid w:val="0001090B"/>
    <w:rsid w:val="00010E52"/>
    <w:rsid w:val="0001790E"/>
    <w:rsid w:val="00025C20"/>
    <w:rsid w:val="00032F28"/>
    <w:rsid w:val="00054F56"/>
    <w:rsid w:val="0006068B"/>
    <w:rsid w:val="00075E79"/>
    <w:rsid w:val="000832F8"/>
    <w:rsid w:val="00093898"/>
    <w:rsid w:val="00094164"/>
    <w:rsid w:val="000A5604"/>
    <w:rsid w:val="000A58BC"/>
    <w:rsid w:val="000B565D"/>
    <w:rsid w:val="000D26C7"/>
    <w:rsid w:val="000E142D"/>
    <w:rsid w:val="000E2709"/>
    <w:rsid w:val="000E2CA2"/>
    <w:rsid w:val="000F5E40"/>
    <w:rsid w:val="00105EA5"/>
    <w:rsid w:val="00112219"/>
    <w:rsid w:val="00116985"/>
    <w:rsid w:val="0011704D"/>
    <w:rsid w:val="00117312"/>
    <w:rsid w:val="00117F8D"/>
    <w:rsid w:val="00135DCC"/>
    <w:rsid w:val="00153C13"/>
    <w:rsid w:val="001557F8"/>
    <w:rsid w:val="00181463"/>
    <w:rsid w:val="001827DF"/>
    <w:rsid w:val="00186415"/>
    <w:rsid w:val="00191D80"/>
    <w:rsid w:val="00195B65"/>
    <w:rsid w:val="001B1B49"/>
    <w:rsid w:val="001B4F7B"/>
    <w:rsid w:val="001D3C60"/>
    <w:rsid w:val="001F4CF0"/>
    <w:rsid w:val="001F796A"/>
    <w:rsid w:val="002054F6"/>
    <w:rsid w:val="00225D40"/>
    <w:rsid w:val="002A5C91"/>
    <w:rsid w:val="002A65C8"/>
    <w:rsid w:val="002A6E43"/>
    <w:rsid w:val="002D4B42"/>
    <w:rsid w:val="002F223B"/>
    <w:rsid w:val="002F57B0"/>
    <w:rsid w:val="002F5C13"/>
    <w:rsid w:val="00304030"/>
    <w:rsid w:val="00304115"/>
    <w:rsid w:val="00305CD5"/>
    <w:rsid w:val="00313225"/>
    <w:rsid w:val="00313612"/>
    <w:rsid w:val="00326F92"/>
    <w:rsid w:val="00340DD4"/>
    <w:rsid w:val="00370248"/>
    <w:rsid w:val="00382020"/>
    <w:rsid w:val="0038726E"/>
    <w:rsid w:val="00397818"/>
    <w:rsid w:val="003A5CE8"/>
    <w:rsid w:val="003A6991"/>
    <w:rsid w:val="003B4899"/>
    <w:rsid w:val="003D053E"/>
    <w:rsid w:val="003D1DC3"/>
    <w:rsid w:val="003D302B"/>
    <w:rsid w:val="003E07EE"/>
    <w:rsid w:val="003E731A"/>
    <w:rsid w:val="003F042B"/>
    <w:rsid w:val="003F2609"/>
    <w:rsid w:val="003F4C1A"/>
    <w:rsid w:val="00403C32"/>
    <w:rsid w:val="00421670"/>
    <w:rsid w:val="00433767"/>
    <w:rsid w:val="0043380C"/>
    <w:rsid w:val="00434A9E"/>
    <w:rsid w:val="0045274F"/>
    <w:rsid w:val="00461D81"/>
    <w:rsid w:val="00463402"/>
    <w:rsid w:val="00471ECC"/>
    <w:rsid w:val="0049511B"/>
    <w:rsid w:val="004B0DAC"/>
    <w:rsid w:val="004B6B90"/>
    <w:rsid w:val="004B7B85"/>
    <w:rsid w:val="004C5A57"/>
    <w:rsid w:val="004C7C3D"/>
    <w:rsid w:val="004D4F59"/>
    <w:rsid w:val="004E3D53"/>
    <w:rsid w:val="004F1337"/>
    <w:rsid w:val="004F6DAB"/>
    <w:rsid w:val="00502BDA"/>
    <w:rsid w:val="005045E8"/>
    <w:rsid w:val="00512B94"/>
    <w:rsid w:val="005145B9"/>
    <w:rsid w:val="00517B1C"/>
    <w:rsid w:val="00517CFF"/>
    <w:rsid w:val="00533DB9"/>
    <w:rsid w:val="00563ABA"/>
    <w:rsid w:val="005727F5"/>
    <w:rsid w:val="00577E0C"/>
    <w:rsid w:val="00587071"/>
    <w:rsid w:val="00595FD1"/>
    <w:rsid w:val="005B3ED5"/>
    <w:rsid w:val="005B4EAB"/>
    <w:rsid w:val="00602B52"/>
    <w:rsid w:val="00606F26"/>
    <w:rsid w:val="00617277"/>
    <w:rsid w:val="00620CDC"/>
    <w:rsid w:val="00626A65"/>
    <w:rsid w:val="0064190E"/>
    <w:rsid w:val="00646355"/>
    <w:rsid w:val="00650221"/>
    <w:rsid w:val="00653326"/>
    <w:rsid w:val="00671C31"/>
    <w:rsid w:val="00677A0C"/>
    <w:rsid w:val="00681B24"/>
    <w:rsid w:val="00686D6B"/>
    <w:rsid w:val="00693B57"/>
    <w:rsid w:val="006A73C5"/>
    <w:rsid w:val="006A7B20"/>
    <w:rsid w:val="006D67C3"/>
    <w:rsid w:val="006E2A1D"/>
    <w:rsid w:val="006F1E71"/>
    <w:rsid w:val="006F5E83"/>
    <w:rsid w:val="00704D21"/>
    <w:rsid w:val="00715698"/>
    <w:rsid w:val="0072556A"/>
    <w:rsid w:val="007271DA"/>
    <w:rsid w:val="007342AC"/>
    <w:rsid w:val="00742738"/>
    <w:rsid w:val="007435CE"/>
    <w:rsid w:val="0074640A"/>
    <w:rsid w:val="007539A3"/>
    <w:rsid w:val="007552D9"/>
    <w:rsid w:val="00777FDC"/>
    <w:rsid w:val="00780899"/>
    <w:rsid w:val="007827AC"/>
    <w:rsid w:val="007850C8"/>
    <w:rsid w:val="007956A6"/>
    <w:rsid w:val="007A116A"/>
    <w:rsid w:val="007B72BE"/>
    <w:rsid w:val="007C7DE6"/>
    <w:rsid w:val="007E1A67"/>
    <w:rsid w:val="007F0596"/>
    <w:rsid w:val="007F7E44"/>
    <w:rsid w:val="00801231"/>
    <w:rsid w:val="00802E00"/>
    <w:rsid w:val="00804697"/>
    <w:rsid w:val="008069EB"/>
    <w:rsid w:val="0080754C"/>
    <w:rsid w:val="008114F5"/>
    <w:rsid w:val="00821480"/>
    <w:rsid w:val="00831C91"/>
    <w:rsid w:val="008510DE"/>
    <w:rsid w:val="0085741B"/>
    <w:rsid w:val="00861EC0"/>
    <w:rsid w:val="00867EB2"/>
    <w:rsid w:val="00883E42"/>
    <w:rsid w:val="00894CE3"/>
    <w:rsid w:val="008B0878"/>
    <w:rsid w:val="008B3D84"/>
    <w:rsid w:val="008B58C0"/>
    <w:rsid w:val="008C0DB8"/>
    <w:rsid w:val="008C4EEF"/>
    <w:rsid w:val="008D4714"/>
    <w:rsid w:val="008D52D2"/>
    <w:rsid w:val="008E2FF4"/>
    <w:rsid w:val="008E329A"/>
    <w:rsid w:val="008F015D"/>
    <w:rsid w:val="008F5843"/>
    <w:rsid w:val="009038EF"/>
    <w:rsid w:val="009158B7"/>
    <w:rsid w:val="009219E4"/>
    <w:rsid w:val="00933BB7"/>
    <w:rsid w:val="00935944"/>
    <w:rsid w:val="0093620A"/>
    <w:rsid w:val="00937EF7"/>
    <w:rsid w:val="00944CF7"/>
    <w:rsid w:val="009460B4"/>
    <w:rsid w:val="00951E94"/>
    <w:rsid w:val="00966C7B"/>
    <w:rsid w:val="00997B95"/>
    <w:rsid w:val="009A53C7"/>
    <w:rsid w:val="009B1143"/>
    <w:rsid w:val="009B6DA8"/>
    <w:rsid w:val="009E0A22"/>
    <w:rsid w:val="009E1B58"/>
    <w:rsid w:val="009E30E0"/>
    <w:rsid w:val="009F211C"/>
    <w:rsid w:val="009F3986"/>
    <w:rsid w:val="009F4633"/>
    <w:rsid w:val="009F48FF"/>
    <w:rsid w:val="00A02CD0"/>
    <w:rsid w:val="00A02EA6"/>
    <w:rsid w:val="00A10491"/>
    <w:rsid w:val="00A14D26"/>
    <w:rsid w:val="00A30E2E"/>
    <w:rsid w:val="00A32519"/>
    <w:rsid w:val="00A514D6"/>
    <w:rsid w:val="00A5306A"/>
    <w:rsid w:val="00A6564E"/>
    <w:rsid w:val="00A771A3"/>
    <w:rsid w:val="00A874C2"/>
    <w:rsid w:val="00A9132C"/>
    <w:rsid w:val="00AA2268"/>
    <w:rsid w:val="00AB4C9D"/>
    <w:rsid w:val="00AC4FF8"/>
    <w:rsid w:val="00AD0A36"/>
    <w:rsid w:val="00B133D6"/>
    <w:rsid w:val="00B32A3A"/>
    <w:rsid w:val="00B45C46"/>
    <w:rsid w:val="00B73B20"/>
    <w:rsid w:val="00B85415"/>
    <w:rsid w:val="00B944E0"/>
    <w:rsid w:val="00BA042D"/>
    <w:rsid w:val="00BC3CBB"/>
    <w:rsid w:val="00BC7B19"/>
    <w:rsid w:val="00BD782C"/>
    <w:rsid w:val="00BD7B2D"/>
    <w:rsid w:val="00BE0667"/>
    <w:rsid w:val="00BF01A2"/>
    <w:rsid w:val="00C0276F"/>
    <w:rsid w:val="00C17D8E"/>
    <w:rsid w:val="00C43B11"/>
    <w:rsid w:val="00C440DB"/>
    <w:rsid w:val="00C448C5"/>
    <w:rsid w:val="00C560C3"/>
    <w:rsid w:val="00C63D9E"/>
    <w:rsid w:val="00C70513"/>
    <w:rsid w:val="00C7155E"/>
    <w:rsid w:val="00C8212B"/>
    <w:rsid w:val="00C86620"/>
    <w:rsid w:val="00C87C12"/>
    <w:rsid w:val="00C91859"/>
    <w:rsid w:val="00CA22A2"/>
    <w:rsid w:val="00CA3971"/>
    <w:rsid w:val="00CB1790"/>
    <w:rsid w:val="00CB3A1B"/>
    <w:rsid w:val="00CD5D9C"/>
    <w:rsid w:val="00CD779B"/>
    <w:rsid w:val="00CE108B"/>
    <w:rsid w:val="00CE3894"/>
    <w:rsid w:val="00CF436E"/>
    <w:rsid w:val="00CF77C7"/>
    <w:rsid w:val="00D04487"/>
    <w:rsid w:val="00D062C2"/>
    <w:rsid w:val="00D066B9"/>
    <w:rsid w:val="00D12256"/>
    <w:rsid w:val="00D124C2"/>
    <w:rsid w:val="00D15912"/>
    <w:rsid w:val="00D20CF5"/>
    <w:rsid w:val="00D475C0"/>
    <w:rsid w:val="00D60682"/>
    <w:rsid w:val="00D60AE4"/>
    <w:rsid w:val="00D67E0D"/>
    <w:rsid w:val="00D7657F"/>
    <w:rsid w:val="00D84AF1"/>
    <w:rsid w:val="00D87A10"/>
    <w:rsid w:val="00D92842"/>
    <w:rsid w:val="00D942AA"/>
    <w:rsid w:val="00D97670"/>
    <w:rsid w:val="00DA7767"/>
    <w:rsid w:val="00DB2446"/>
    <w:rsid w:val="00DC0175"/>
    <w:rsid w:val="00DD032D"/>
    <w:rsid w:val="00DE012F"/>
    <w:rsid w:val="00DE183D"/>
    <w:rsid w:val="00DF6E94"/>
    <w:rsid w:val="00DF7064"/>
    <w:rsid w:val="00E004E6"/>
    <w:rsid w:val="00E05DF9"/>
    <w:rsid w:val="00E10F9D"/>
    <w:rsid w:val="00E118DC"/>
    <w:rsid w:val="00E22FA5"/>
    <w:rsid w:val="00E23881"/>
    <w:rsid w:val="00E242D7"/>
    <w:rsid w:val="00E26BEC"/>
    <w:rsid w:val="00E40240"/>
    <w:rsid w:val="00E53854"/>
    <w:rsid w:val="00E53BE3"/>
    <w:rsid w:val="00E555D4"/>
    <w:rsid w:val="00E62B50"/>
    <w:rsid w:val="00E750E5"/>
    <w:rsid w:val="00E932C0"/>
    <w:rsid w:val="00E93656"/>
    <w:rsid w:val="00EA0F72"/>
    <w:rsid w:val="00EA2F37"/>
    <w:rsid w:val="00EA514D"/>
    <w:rsid w:val="00EE1961"/>
    <w:rsid w:val="00EF3A46"/>
    <w:rsid w:val="00F01FCE"/>
    <w:rsid w:val="00F1113F"/>
    <w:rsid w:val="00F13E7C"/>
    <w:rsid w:val="00F14185"/>
    <w:rsid w:val="00F233AF"/>
    <w:rsid w:val="00F41D6D"/>
    <w:rsid w:val="00F44EBC"/>
    <w:rsid w:val="00F51DBD"/>
    <w:rsid w:val="00F5715F"/>
    <w:rsid w:val="00F66907"/>
    <w:rsid w:val="00F738CB"/>
    <w:rsid w:val="00F83C71"/>
    <w:rsid w:val="00FA29D1"/>
    <w:rsid w:val="00FB188F"/>
    <w:rsid w:val="00FB363B"/>
    <w:rsid w:val="00FC0004"/>
    <w:rsid w:val="00FE0429"/>
    <w:rsid w:val="00FE3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3F5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A22A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22A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A22A2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22A2"/>
    <w:rPr>
      <w:color w:val="0000FF"/>
      <w:u w:val="single"/>
    </w:rPr>
  </w:style>
  <w:style w:type="character" w:customStyle="1" w:styleId="ipa">
    <w:name w:val="ipa"/>
    <w:basedOn w:val="Absatz-Standardschriftart"/>
    <w:rsid w:val="00CA22A2"/>
  </w:style>
  <w:style w:type="paragraph" w:styleId="Listenabsatz">
    <w:name w:val="List Paragraph"/>
    <w:basedOn w:val="Standard"/>
    <w:uiPriority w:val="34"/>
    <w:qFormat/>
    <w:rsid w:val="002A65C8"/>
    <w:pPr>
      <w:numPr>
        <w:numId w:val="1"/>
      </w:numPr>
      <w:spacing w:before="240" w:after="0"/>
    </w:pPr>
    <w:rPr>
      <w:rFonts w:ascii="Arial" w:hAnsi="Arial" w:cs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3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388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7E1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6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6C7B"/>
  </w:style>
  <w:style w:type="paragraph" w:styleId="Fuzeile">
    <w:name w:val="footer"/>
    <w:basedOn w:val="Standard"/>
    <w:link w:val="FuzeileZchn"/>
    <w:uiPriority w:val="99"/>
    <w:semiHidden/>
    <w:unhideWhenUsed/>
    <w:rsid w:val="00966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66C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49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6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5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043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84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34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77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11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678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714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1454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2728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7045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0464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8436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3645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9230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4658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8684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0199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450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0338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296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9546-2201-468F-A991-01D7FC99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2014-11-22T11:15:00Z</cp:lastPrinted>
  <dcterms:created xsi:type="dcterms:W3CDTF">2014-11-22T10:58:00Z</dcterms:created>
  <dcterms:modified xsi:type="dcterms:W3CDTF">2014-11-22T18:00:00Z</dcterms:modified>
</cp:coreProperties>
</file>